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A30" w14:textId="77777777" w:rsidR="00552576" w:rsidRDefault="005525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E41CACF" w14:textId="34BEB63A" w:rsidR="00552576" w:rsidRDefault="006C1B1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Regulamin realizacji Programu „Opieka wytchnieniowa” </w:t>
      </w:r>
      <w:r w:rsidR="00455039">
        <w:rPr>
          <w:rFonts w:ascii="Arial" w:hAnsi="Arial" w:cs="Arial"/>
          <w:b/>
          <w:bCs/>
        </w:rPr>
        <w:t xml:space="preserve"> dla Jednostek Samorządu terytorialnego- edycja 2024 </w:t>
      </w:r>
      <w:r>
        <w:rPr>
          <w:rFonts w:ascii="Arial" w:hAnsi="Arial" w:cs="Arial"/>
          <w:b/>
          <w:bCs/>
        </w:rPr>
        <w:t xml:space="preserve">w Gminie Wschowa </w:t>
      </w:r>
    </w:p>
    <w:p w14:paraId="0D0E12BC" w14:textId="77777777" w:rsidR="00552576" w:rsidRDefault="00552576">
      <w:pPr>
        <w:spacing w:after="0" w:line="360" w:lineRule="auto"/>
        <w:rPr>
          <w:rFonts w:ascii="Arial" w:hAnsi="Arial" w:cs="Arial"/>
          <w:b/>
          <w:bCs/>
        </w:rPr>
      </w:pPr>
    </w:p>
    <w:p w14:paraId="6FF17E3A" w14:textId="77777777" w:rsidR="00552576" w:rsidRDefault="00552576">
      <w:pPr>
        <w:spacing w:after="0" w:line="360" w:lineRule="auto"/>
        <w:rPr>
          <w:rFonts w:ascii="Arial" w:hAnsi="Arial" w:cs="Arial"/>
          <w:b/>
          <w:bCs/>
        </w:rPr>
      </w:pPr>
    </w:p>
    <w:p w14:paraId="1E845F4C" w14:textId="77777777" w:rsidR="00552576" w:rsidRDefault="006C1B1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748B38F" w14:textId="67B87CB9" w:rsidR="00552576" w:rsidRDefault="006C1B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określa warunki rekrutacji i uczestnictwa w Programie „Opieka wytchnieniowa” </w:t>
      </w:r>
      <w:r w:rsidR="00455039">
        <w:rPr>
          <w:rFonts w:ascii="Arial" w:hAnsi="Arial" w:cs="Arial"/>
        </w:rPr>
        <w:t xml:space="preserve">dla Jednostek Samorządu Terytorialnego- edycja 2024 </w:t>
      </w:r>
      <w:r>
        <w:rPr>
          <w:rFonts w:ascii="Arial" w:hAnsi="Arial" w:cs="Arial"/>
        </w:rPr>
        <w:t>w Gminie Wschowa, finansowanego ze środków Funduszu Solidarnościowego w ramach rządowego programu „Opieka wytchnieniowa” – edycja 2024, zwanego dalej Programem.</w:t>
      </w:r>
    </w:p>
    <w:p w14:paraId="1B1D63B2" w14:textId="5FE9A6FB" w:rsidR="00552576" w:rsidRPr="00743C1D" w:rsidRDefault="006C1B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Programu jest wsparcie członków rodzin lub opiekunów sprawujących bezpośrednio opiekę nad </w:t>
      </w:r>
      <w:r w:rsidRPr="00743C1D">
        <w:rPr>
          <w:rFonts w:ascii="Arial" w:hAnsi="Arial" w:cs="Arial"/>
        </w:rPr>
        <w:t>osobami zależnymi</w:t>
      </w:r>
      <w:r w:rsidR="00455039">
        <w:rPr>
          <w:rFonts w:ascii="Arial" w:hAnsi="Arial" w:cs="Arial"/>
        </w:rPr>
        <w:t xml:space="preserve">, </w:t>
      </w:r>
      <w:r w:rsidR="006743A0" w:rsidRPr="00743C1D">
        <w:rPr>
          <w:rFonts w:ascii="Arial" w:hAnsi="Arial" w:cs="Arial"/>
        </w:rPr>
        <w:t>które wymagają usług opieki wytchnieniowej.</w:t>
      </w:r>
    </w:p>
    <w:p w14:paraId="518668F9" w14:textId="77777777" w:rsidR="00552576" w:rsidRDefault="00552576">
      <w:pPr>
        <w:spacing w:after="0" w:line="360" w:lineRule="auto"/>
        <w:ind w:left="284" w:hanging="284"/>
        <w:jc w:val="center"/>
        <w:rPr>
          <w:rFonts w:ascii="Arial" w:hAnsi="Arial" w:cs="Arial"/>
        </w:rPr>
      </w:pPr>
    </w:p>
    <w:p w14:paraId="2C75F2F9" w14:textId="77777777" w:rsidR="00552576" w:rsidRDefault="006C1B1D">
      <w:pPr>
        <w:spacing w:after="0" w:line="36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3F6FE1E" w14:textId="08A75B2A" w:rsidR="00552576" w:rsidRDefault="006C1B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Programu mogą być członkowie rodzin lub </w:t>
      </w:r>
      <w:r w:rsidRPr="00743C1D">
        <w:rPr>
          <w:rFonts w:ascii="Arial" w:hAnsi="Arial" w:cs="Arial"/>
        </w:rPr>
        <w:t>opiekun</w:t>
      </w:r>
      <w:r w:rsidR="006743A0" w:rsidRPr="00743C1D">
        <w:rPr>
          <w:rFonts w:ascii="Arial" w:hAnsi="Arial" w:cs="Arial"/>
        </w:rPr>
        <w:t>o</w:t>
      </w:r>
      <w:r w:rsidRPr="00743C1D">
        <w:rPr>
          <w:rFonts w:ascii="Arial" w:hAnsi="Arial" w:cs="Arial"/>
        </w:rPr>
        <w:t>w</w:t>
      </w:r>
      <w:r w:rsidR="006743A0" w:rsidRPr="00743C1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sprawujących bezpośrednią opiekę </w:t>
      </w:r>
      <w:r>
        <w:rPr>
          <w:rFonts w:ascii="Arial" w:hAnsi="Arial" w:cs="Arial"/>
          <w:color w:val="000000"/>
        </w:rPr>
        <w:t xml:space="preserve">nad dziećmi do ukończenia 16. roku </w:t>
      </w:r>
      <w:r w:rsidRPr="00743C1D">
        <w:rPr>
          <w:rFonts w:ascii="Arial" w:hAnsi="Arial" w:cs="Arial"/>
        </w:rPr>
        <w:t>życia posiadającym</w:t>
      </w:r>
      <w:r w:rsidR="00C15427" w:rsidRPr="00743C1D">
        <w:rPr>
          <w:rFonts w:ascii="Arial" w:hAnsi="Arial" w:cs="Arial"/>
        </w:rPr>
        <w:t>i</w:t>
      </w:r>
      <w:r w:rsidRPr="00743C1D">
        <w:rPr>
          <w:rFonts w:ascii="Arial" w:hAnsi="Arial" w:cs="Arial"/>
        </w:rPr>
        <w:t xml:space="preserve"> orzeczenie o niepełnosprawności lub osobami </w:t>
      </w:r>
      <w:r w:rsidR="00C15427" w:rsidRPr="00743C1D">
        <w:rPr>
          <w:rFonts w:ascii="Arial" w:hAnsi="Arial" w:cs="Arial"/>
        </w:rPr>
        <w:t xml:space="preserve">niepełnosprawnymi </w:t>
      </w:r>
      <w:r w:rsidRPr="00743C1D">
        <w:rPr>
          <w:rFonts w:ascii="Arial" w:hAnsi="Arial" w:cs="Arial"/>
        </w:rPr>
        <w:t xml:space="preserve">posiadającymi orzeczenie </w:t>
      </w:r>
      <w:r w:rsidR="00B1103E">
        <w:rPr>
          <w:rFonts w:ascii="Arial" w:hAnsi="Arial" w:cs="Arial"/>
        </w:rPr>
        <w:t xml:space="preserve">                         </w:t>
      </w:r>
      <w:r w:rsidRPr="00743C1D">
        <w:rPr>
          <w:rFonts w:ascii="Arial" w:hAnsi="Arial" w:cs="Arial"/>
        </w:rPr>
        <w:t xml:space="preserve">o znacznym stopniu niepełnosprawności albo orzeczenie równoważne zgodnie </w:t>
      </w:r>
      <w:r w:rsidR="00B1103E">
        <w:rPr>
          <w:rFonts w:ascii="Arial" w:hAnsi="Arial" w:cs="Arial"/>
        </w:rPr>
        <w:t xml:space="preserve">                              </w:t>
      </w:r>
      <w:r w:rsidRPr="00743C1D">
        <w:rPr>
          <w:rFonts w:ascii="Arial" w:hAnsi="Arial" w:cs="Arial"/>
        </w:rPr>
        <w:t xml:space="preserve">z odrębnymi </w:t>
      </w:r>
      <w:r>
        <w:rPr>
          <w:rFonts w:ascii="Arial" w:hAnsi="Arial" w:cs="Arial"/>
        </w:rPr>
        <w:t>przepisami</w:t>
      </w:r>
      <w:r w:rsidR="00B1103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, które wymagają usługi opieki wytchnieniowej, zwanych dalej Uczestnikami Programu.</w:t>
      </w:r>
    </w:p>
    <w:p w14:paraId="757F9F8F" w14:textId="77777777" w:rsidR="00552576" w:rsidRDefault="006C1B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color w:val="000000"/>
        </w:rPr>
      </w:pPr>
      <w:r>
        <w:rPr>
          <w:rFonts w:ascii="Arial" w:hAnsi="Arial" w:cs="Arial"/>
          <w:color w:val="000000"/>
        </w:rPr>
        <w:t>Na potrzeby realizacji Programu za członków rodziny osoby z niepełnosprawnością uznaje się wstępnych lub zstępnych, małżonka, rodzeństwo, teściów, zięcia, synową, macochę, ojczyma oraz osobę pozostającą we wspólnym pożyciu, a także osobę pozostającą w stosunku przysposobienia z osobą z niepełnosprawnością.</w:t>
      </w:r>
    </w:p>
    <w:p w14:paraId="3C1928E9" w14:textId="2614E6F4" w:rsidR="00552576" w:rsidRDefault="006C1B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Na potrzeby realizacji Programu za opiekuna osoby z niepełnosprawnością uznaje się opiekuna sprawującego bezpośrednią opiekę nad osobą posiadającą orzeczenie </w:t>
      </w:r>
      <w:r w:rsidR="00B1103E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o znacznym stopniu niepełnosprawności albo orzeczenie traktowane na równi </w:t>
      </w:r>
      <w:r w:rsidR="00B1103E"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 xml:space="preserve">z orzeczeniem o znacznym stopniu niepełnosprawności oraz opiekuna sprawującego bezpośrednią opiekę nad dzieckiem do ukończenia 16. roku życia posiadającym orzeczenie o niepełnosprawności (w tym </w:t>
      </w:r>
      <w:r w:rsidR="00C15427" w:rsidRPr="00BA7B42">
        <w:rPr>
          <w:rFonts w:ascii="Arial" w:hAnsi="Arial" w:cs="Arial"/>
        </w:rPr>
        <w:t>opiekuna</w:t>
      </w:r>
      <w:r w:rsidR="00C154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sprawującego opiekę w ramach rodziny zastępczej i rodzinnego domu dziecka). </w:t>
      </w:r>
    </w:p>
    <w:p w14:paraId="2C434524" w14:textId="77777777" w:rsidR="00552576" w:rsidRDefault="006C1B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Uczestnik Programu zobowiązuje się do wypełnienia, przed przystąpieniem do Programu, Karty zgłoszenia do Programu „Opieka wytchnieniowa” – edycja 2024 (załącznik nr 1) oraz oświadczenia (załącznik nr 2).</w:t>
      </w:r>
    </w:p>
    <w:p w14:paraId="2BC04F65" w14:textId="77777777" w:rsidR="00552576" w:rsidRDefault="006C1B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Programu nie ponosi odpłatności związanych z udziałem</w:t>
      </w:r>
      <w:r>
        <w:rPr>
          <w:rFonts w:ascii="Arial" w:hAnsi="Arial" w:cs="Arial"/>
        </w:rPr>
        <w:br/>
        <w:t>w Programie.</w:t>
      </w:r>
    </w:p>
    <w:p w14:paraId="3AF931C5" w14:textId="77777777" w:rsidR="00552576" w:rsidRDefault="006C1B1D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04F736F9" w14:textId="36788BF1" w:rsidR="00552576" w:rsidRDefault="006C1B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Kwalifikacja do Programu będzie otwarta i prowadzona w sposób ciągły, przez cały czas trwania Programu na podstawie karty zgłoszenia do Programu </w:t>
      </w:r>
      <w:r w:rsidRPr="00BA7B42">
        <w:rPr>
          <w:rFonts w:ascii="Arial" w:hAnsi="Arial" w:cs="Arial"/>
        </w:rPr>
        <w:t>„Opieka wytchnieniowa</w:t>
      </w:r>
      <w:r w:rsidR="00C15427" w:rsidRPr="00BA7B42">
        <w:rPr>
          <w:rFonts w:ascii="Arial" w:hAnsi="Arial" w:cs="Arial"/>
        </w:rPr>
        <w:t xml:space="preserve">” </w:t>
      </w:r>
      <w:r w:rsidRPr="00BA7B4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edycja 2024.</w:t>
      </w:r>
    </w:p>
    <w:p w14:paraId="1B04B139" w14:textId="77777777" w:rsidR="00552576" w:rsidRDefault="006C1B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naborze do Programu będzie ogłoszona na stronie internetowej OPS </w:t>
      </w:r>
      <w:r>
        <w:rPr>
          <w:rFonts w:ascii="Arial" w:hAnsi="Arial" w:cs="Arial"/>
        </w:rPr>
        <w:br/>
        <w:t>we Wschowie. Informację o naborze Programu będą również przekazywać pracownicy socjalni Ośrodka Pomocy Społecznej we Wschowie.</w:t>
      </w:r>
    </w:p>
    <w:p w14:paraId="1E0F851E" w14:textId="77777777" w:rsidR="00552576" w:rsidRDefault="006C1B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proces kwalifikacji do Programu odpowiedzialna będzie Komisja Kwalifikacyjna, której skład ustali Dyrektor OPS we Wschowie. </w:t>
      </w:r>
    </w:p>
    <w:p w14:paraId="54728638" w14:textId="77777777" w:rsidR="00552576" w:rsidRDefault="006C1B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opieki wytchnieniowej zgodnie z Programem będą przyznawane w pierwszej kolejności w przypadku, gdy osoba niepełnosprawna: </w:t>
      </w:r>
    </w:p>
    <w:p w14:paraId="489406A2" w14:textId="77777777" w:rsidR="00552576" w:rsidRDefault="006C1B1D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niepełnosprawność sprzężoną, </w:t>
      </w:r>
    </w:p>
    <w:p w14:paraId="71CF4B17" w14:textId="77777777" w:rsidR="00552576" w:rsidRDefault="006C1B1D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 wysokiego poziomu wsparcia, </w:t>
      </w:r>
    </w:p>
    <w:p w14:paraId="3880B42E" w14:textId="322843AE" w:rsidR="00552576" w:rsidRDefault="006C1B1D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stale przebywa w domu </w:t>
      </w:r>
      <w:r w:rsidR="009F2696" w:rsidRPr="00BA7B42">
        <w:rPr>
          <w:rFonts w:ascii="Arial" w:hAnsi="Arial" w:cs="Arial"/>
        </w:rPr>
        <w:t>i nie korzysta np. z ośrodków wsparcia, z placówek pobytu całodobowego, ze środowiskowego domu samopomocy, z dziennego domu pomocy, z warsztatów terapii zajęciowej niezatrudnionych, uczących się lub studiujących</w:t>
      </w:r>
      <w:r w:rsidRPr="00BA7B42">
        <w:rPr>
          <w:rFonts w:ascii="Arial" w:hAnsi="Arial" w:cs="Arial"/>
        </w:rPr>
        <w:t>.</w:t>
      </w:r>
    </w:p>
    <w:p w14:paraId="3C8D283F" w14:textId="77777777" w:rsidR="00552576" w:rsidRDefault="006C1B1D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Usługi opieki wytchnieniowej przysługują w przypadku zamieszkiwania członka rodziny lub opiekuna we wspólnym gospodarstwie domowym z osobą z niepełnosprawnością, która wymaga stałej opieki w zakresie potrzeb życia codziennego. Aktywność zawodowa, nie wyklucza członka rodziny lub opiekuna z możliwości uzyskania usługi opieki wytchnieniowej. </w:t>
      </w:r>
    </w:p>
    <w:p w14:paraId="0E4DC312" w14:textId="7504A540" w:rsidR="00552576" w:rsidRPr="00BA7B42" w:rsidRDefault="006C1B1D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</w:pPr>
      <w:r>
        <w:rPr>
          <w:rFonts w:ascii="Arial" w:hAnsi="Arial" w:cs="Arial"/>
          <w:color w:val="000000"/>
        </w:rPr>
        <w:t xml:space="preserve">Realizator programu przyznając usługi opieki wytchnieniowej bierze pod uwagę stan zdrowia i sytuację </w:t>
      </w:r>
      <w:r w:rsidR="00C15427" w:rsidRPr="00BA7B42">
        <w:rPr>
          <w:rFonts w:ascii="Arial" w:hAnsi="Arial" w:cs="Arial"/>
        </w:rPr>
        <w:t>osobistą</w:t>
      </w:r>
      <w:r w:rsidR="00C154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uczestników Programu oraz </w:t>
      </w:r>
      <w:r w:rsidR="00C15427" w:rsidRPr="00BA7B42">
        <w:rPr>
          <w:rFonts w:ascii="Arial" w:hAnsi="Arial" w:cs="Arial"/>
        </w:rPr>
        <w:t xml:space="preserve">stopień i rodzaj niepełnosprawności </w:t>
      </w:r>
      <w:r w:rsidRPr="00BA7B42">
        <w:rPr>
          <w:rFonts w:ascii="Arial" w:hAnsi="Arial" w:cs="Arial"/>
        </w:rPr>
        <w:t>osób z niepełnosprawnością</w:t>
      </w:r>
      <w:r w:rsidR="00C15427" w:rsidRPr="00BA7B42">
        <w:rPr>
          <w:rFonts w:ascii="Arial" w:hAnsi="Arial" w:cs="Arial"/>
        </w:rPr>
        <w:t>, nad którymi uczestnik sprawuje opiekę</w:t>
      </w:r>
      <w:r w:rsidRPr="00BA7B42">
        <w:rPr>
          <w:rFonts w:ascii="Arial" w:hAnsi="Arial" w:cs="Arial"/>
        </w:rPr>
        <w:t xml:space="preserve">. </w:t>
      </w:r>
    </w:p>
    <w:p w14:paraId="58CBDFC3" w14:textId="77777777" w:rsidR="00552576" w:rsidRDefault="006C1B1D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 przypadku </w:t>
      </w:r>
      <w:r>
        <w:rPr>
          <w:rFonts w:ascii="Arial" w:hAnsi="Arial" w:cs="Arial"/>
          <w:color w:val="000000"/>
        </w:rPr>
        <w:t xml:space="preserve">wystąpienia zdarzeń losowych (np. śmierć członka rodziny/opiekuna osoby niepełnosprawnej lub jego nagły pobyt w szpitalu) usługa opieki wytchnieniowej może być przyznana bez Karty zgłoszenia oraz innych dokumentów, jednakże dokumenty te powinny zostać uzupełnione i dostarczone </w:t>
      </w:r>
      <w:r>
        <w:rPr>
          <w:rFonts w:ascii="Arial" w:hAnsi="Arial" w:cs="Arial"/>
        </w:rPr>
        <w:t>niezwłocznie, w terminie nie dłuższym niż 3 dni robocze od dnia wystąpienia takiej sytuacji.</w:t>
      </w:r>
    </w:p>
    <w:p w14:paraId="20542EDB" w14:textId="5ABBE31D" w:rsidR="00552576" w:rsidRPr="00BA7B42" w:rsidRDefault="006C1B1D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Realizator poinformuje w formie pisemnej, członka rodziny lub opiekuna osoby z niepełnosprawnością, o przyznaniu usługi opieki wytchnieniowej oraz o przyznanej formie świadczenia usług opieki wytchnieniowej w ramach pobytu dziennego o wymiarze przyznanej usługi opieki wytchnieniowej (liczba godzin), a także o prawach i obowiązkach wynikających z przyznania usług opieki wytchnieniowej. </w:t>
      </w:r>
      <w:r w:rsidRPr="00BA7B42">
        <w:rPr>
          <w:rFonts w:ascii="Arial" w:hAnsi="Arial" w:cs="Arial"/>
        </w:rPr>
        <w:t xml:space="preserve">Osoby niezakwalifikowane do programu zostaną poinformowane </w:t>
      </w:r>
      <w:r w:rsidR="00BA7B42" w:rsidRPr="00BA7B42">
        <w:rPr>
          <w:rFonts w:ascii="Arial" w:hAnsi="Arial" w:cs="Arial"/>
        </w:rPr>
        <w:t>w formie informacji pisemnej</w:t>
      </w:r>
      <w:r w:rsidRPr="00BA7B42">
        <w:rPr>
          <w:rFonts w:ascii="Arial" w:hAnsi="Arial" w:cs="Arial"/>
        </w:rPr>
        <w:t xml:space="preserve"> o odmowie przyznania usług opieki wytchnieniowej</w:t>
      </w:r>
      <w:r w:rsidR="00BA7B42" w:rsidRPr="00BA7B42">
        <w:rPr>
          <w:rFonts w:ascii="Arial" w:hAnsi="Arial" w:cs="Arial"/>
        </w:rPr>
        <w:t xml:space="preserve">. </w:t>
      </w:r>
    </w:p>
    <w:p w14:paraId="58965A6E" w14:textId="77777777" w:rsidR="00552576" w:rsidRDefault="006C1B1D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Dokumentacja kwalifikacyjna do Programu nie podlega zwrotowi i będzie przetwarzana</w:t>
      </w:r>
      <w:r>
        <w:rPr>
          <w:rFonts w:ascii="Arial" w:hAnsi="Arial" w:cs="Arial"/>
        </w:rPr>
        <w:br/>
        <w:t>i przechowywana z poszanowaniem art. 13 ust. 1 i 2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B1803C2" w14:textId="77777777" w:rsidR="00552576" w:rsidRDefault="00552576">
      <w:pPr>
        <w:spacing w:after="0" w:line="360" w:lineRule="auto"/>
        <w:ind w:left="426" w:hanging="426"/>
        <w:jc w:val="center"/>
        <w:rPr>
          <w:rFonts w:ascii="Arial" w:hAnsi="Arial" w:cs="Arial"/>
        </w:rPr>
      </w:pPr>
    </w:p>
    <w:p w14:paraId="0354DC22" w14:textId="77777777" w:rsidR="00552576" w:rsidRDefault="006C1B1D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98DAFBC" w14:textId="77777777" w:rsidR="00552576" w:rsidRDefault="006C1B1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realizowane są </w:t>
      </w:r>
      <w:r>
        <w:rPr>
          <w:rFonts w:ascii="Arial" w:hAnsi="Arial" w:cs="Arial"/>
          <w:color w:val="000000"/>
        </w:rPr>
        <w:t xml:space="preserve">w ramach pobytu dziennego w godz. od 6.00 do 22.00, </w:t>
      </w:r>
      <w:r>
        <w:rPr>
          <w:rFonts w:ascii="Arial" w:hAnsi="Arial" w:cs="Arial"/>
        </w:rPr>
        <w:t>przy czym limit godzin przypadający na jedną osobę nie może przekroczyć 12 godzin w ciągu dnia. W szczególnych przypadkach czas realizacji zadań może być zmieniony.</w:t>
      </w:r>
    </w:p>
    <w:p w14:paraId="7B9B9FA7" w14:textId="77777777" w:rsidR="00552576" w:rsidRDefault="006C1B1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każdego uczestnika Programu przewidziane są średnio</w:t>
      </w:r>
      <w:r w:rsidRPr="00BA7B42">
        <w:rPr>
          <w:rFonts w:ascii="Arial" w:hAnsi="Arial" w:cs="Arial"/>
        </w:rPr>
        <w:t xml:space="preserve"> 220 </w:t>
      </w:r>
      <w:r>
        <w:rPr>
          <w:rFonts w:ascii="Arial" w:hAnsi="Arial" w:cs="Arial"/>
        </w:rPr>
        <w:t xml:space="preserve">godzin opieki wytchnieniowej w roku 2024, przy czym limit godzin opieki wytchnieniowej </w:t>
      </w:r>
      <w:r>
        <w:rPr>
          <w:rFonts w:ascii="Arial" w:hAnsi="Arial" w:cs="Arial"/>
          <w:color w:val="000000"/>
        </w:rPr>
        <w:t>w ramach pobytu dziennego wynosi 240 godzin.</w:t>
      </w:r>
    </w:p>
    <w:p w14:paraId="1C48D124" w14:textId="7782E81C" w:rsidR="00552576" w:rsidRPr="00BA7B42" w:rsidRDefault="006C1B1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BA7B42">
        <w:rPr>
          <w:rFonts w:ascii="Arial" w:hAnsi="Arial" w:cs="Arial"/>
        </w:rPr>
        <w:t>Usługi opieki wytchnieniowej mogą być świadczone w miejscu zamieszkania osoby</w:t>
      </w:r>
      <w:r w:rsidRPr="00BA7B42">
        <w:rPr>
          <w:rFonts w:ascii="Arial" w:hAnsi="Arial" w:cs="Arial"/>
        </w:rPr>
        <w:br/>
        <w:t>z niepełnosprawnością, za uprzednią zgodą realizatora. Realizator przy kwalifikowaniu osoby do Programu analizuje rodzaj niepełnosprawności osoby oraz zakres wymaganego wsparcia, a także preferowane miejsce świadczenia usług opieki wytchnieniowej. Jeśli w ocenie realizatora zasadne jest świadczenie usług opieki wytchnieniowej w miejscu zamieszkania osoby z niepełnosprawnością, realizator pisemnie informuje uczestnika Programu o wyrażeniu zgody na realizację tych usług w miejscu zamieszkania, w piśmie, w którym informuje uczestnika Programu o przyznaniu liczby godzin usług opieki wytchnieniowej</w:t>
      </w:r>
      <w:r w:rsidR="00BA7B42">
        <w:rPr>
          <w:rFonts w:ascii="Arial" w:hAnsi="Arial" w:cs="Arial"/>
        </w:rPr>
        <w:t xml:space="preserve">. </w:t>
      </w:r>
    </w:p>
    <w:p w14:paraId="308C1524" w14:textId="1CD84BF1" w:rsidR="00552576" w:rsidRDefault="006C1B1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Programu lub Realizator Programu może wskazać inne miejsce wykonywania usług niż miejsce zamieszkania osoby z niepełnosprawnością, z zastrzeżeniem, że wskazane miejsce otrzyma </w:t>
      </w:r>
      <w:r w:rsidR="002D6C74">
        <w:rPr>
          <w:rFonts w:ascii="Arial" w:hAnsi="Arial" w:cs="Arial"/>
        </w:rPr>
        <w:t>zgodę</w:t>
      </w:r>
      <w:r w:rsidRPr="00BA7B42">
        <w:rPr>
          <w:rFonts w:ascii="Arial" w:hAnsi="Arial" w:cs="Arial"/>
        </w:rPr>
        <w:t xml:space="preserve"> realizatora</w:t>
      </w:r>
      <w:r w:rsidR="002D6C74">
        <w:rPr>
          <w:rFonts w:ascii="Arial" w:hAnsi="Arial" w:cs="Arial"/>
        </w:rPr>
        <w:t xml:space="preserve"> i spełnia kryteria dostępności, o których mowa w ustawie z dnia 19 lipca 2019 roku o zapewnieniu dostępności osobom ze szczególnymi potrzebami. </w:t>
      </w:r>
    </w:p>
    <w:p w14:paraId="0913CF5D" w14:textId="77777777" w:rsidR="00552576" w:rsidRDefault="006C1B1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Uczestnik Programu ma prawo wyboru osoby, która będzie świadczyć usługę opieki wytchnieniowej, z zastrzeżeniem, że nie może być to członek rodziny, opiekun prawny lub inna osoba faktycznie zamieszkująca razem z uczestnikiem Programu. </w:t>
      </w:r>
    </w:p>
    <w:p w14:paraId="174B718D" w14:textId="4A1373A6" w:rsidR="00552576" w:rsidRPr="00BA7B42" w:rsidRDefault="006C1B1D" w:rsidP="00BA7B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7B42">
        <w:rPr>
          <w:rFonts w:ascii="Arial" w:hAnsi="Arial" w:cs="Arial"/>
        </w:rPr>
        <w:t xml:space="preserve">Realizator Programu zgodnie z zapisami Programu zobowiązany jest do przeprowadzenia doraźnych kontroli i monitorowania świadczonych usług opieki wytchnieniowej bezpośrednio w miejscu realizacji usług. Uczestnik Programu zobowiązany jest umożliwić przeprowadzenie kontroli w miejscu realizacji usług, wzór protokołu kontroli stanowi załącznik nr 4. </w:t>
      </w:r>
    </w:p>
    <w:p w14:paraId="444FF661" w14:textId="77777777" w:rsidR="00552576" w:rsidRDefault="006C1B1D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4AABBE01" w14:textId="77777777" w:rsidR="00552576" w:rsidRDefault="006C1B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 uczestników Programu zobowiązany jest do </w:t>
      </w:r>
      <w:r>
        <w:rPr>
          <w:rFonts w:ascii="Arial" w:hAnsi="Arial" w:cs="Arial"/>
          <w:color w:val="000000"/>
        </w:rPr>
        <w:t>bieżącego po</w:t>
      </w:r>
      <w:r>
        <w:rPr>
          <w:rFonts w:ascii="Arial" w:hAnsi="Arial" w:cs="Arial"/>
        </w:rPr>
        <w:t>twierdzania podpisem Karty realizacji Programu (załącznik nr 3), zgodnie ze zrealizowaną liczbą godzin opieki wytchnienowej w danym miesiącu.</w:t>
      </w:r>
    </w:p>
    <w:p w14:paraId="39A5133E" w14:textId="77777777" w:rsidR="00552576" w:rsidRDefault="006C1B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Programu zobowiązany jest do informowania Ośrodka Pomocy Społecznej we Wschowie o wszelkich nieprawidłowościach w realizacji opieki wytchnieniowej.</w:t>
      </w:r>
    </w:p>
    <w:p w14:paraId="0CDFF410" w14:textId="77777777" w:rsidR="00552576" w:rsidRDefault="006C1B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 uczestników Programu zobowiązany jest do informowania Ośrodka Pomocy społecznej we Wschowie w trakcie trwania Programu o zmianach dotyczących sytuacji osoby z niepełnosprawnością. </w:t>
      </w:r>
    </w:p>
    <w:p w14:paraId="06A2C8AE" w14:textId="77777777" w:rsidR="00552576" w:rsidRDefault="006C1B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miejsca zamieszkania/pobytu uczestnik Programu składa do gminy oświadczenie o wcześniejszym korzystaniu z usług opieki wytchnieniowej.</w:t>
      </w:r>
    </w:p>
    <w:p w14:paraId="2DF97DE6" w14:textId="77777777" w:rsidR="00552576" w:rsidRDefault="00552576">
      <w:pPr>
        <w:spacing w:after="0" w:line="360" w:lineRule="auto"/>
        <w:ind w:left="426" w:hanging="426"/>
        <w:rPr>
          <w:rFonts w:ascii="Arial" w:hAnsi="Arial" w:cs="Arial"/>
        </w:rPr>
      </w:pPr>
    </w:p>
    <w:p w14:paraId="575FAD5B" w14:textId="77777777" w:rsidR="00552576" w:rsidRDefault="006C1B1D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0C8A5CDF" w14:textId="77777777" w:rsidR="00552576" w:rsidRDefault="006C1B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niniejszym Regulaminie, obowiązują zapisy Programu</w:t>
      </w:r>
      <w:r>
        <w:rPr>
          <w:rFonts w:ascii="Arial" w:hAnsi="Arial" w:cs="Arial"/>
        </w:rPr>
        <w:br/>
        <w:t>„Opieka wytchnieniowa” – edycja 2024, ogłoszonego przez Ministerstwo Rodziny i Polityki Społecznej.</w:t>
      </w:r>
    </w:p>
    <w:sectPr w:rsidR="00552576">
      <w:headerReference w:type="default" r:id="rId9"/>
      <w:footerReference w:type="default" r:id="rId10"/>
      <w:pgSz w:w="11906" w:h="16838"/>
      <w:pgMar w:top="766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DAA" w14:textId="77777777" w:rsidR="007C149F" w:rsidRDefault="007C149F">
      <w:pPr>
        <w:spacing w:after="0" w:line="240" w:lineRule="auto"/>
      </w:pPr>
      <w:r>
        <w:separator/>
      </w:r>
    </w:p>
  </w:endnote>
  <w:endnote w:type="continuationSeparator" w:id="0">
    <w:p w14:paraId="71AC5514" w14:textId="77777777" w:rsidR="007C149F" w:rsidRDefault="007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FAB" w14:textId="77777777" w:rsidR="00B1103E" w:rsidRDefault="00B1103E" w:rsidP="006B636C">
    <w:pPr>
      <w:spacing w:line="360" w:lineRule="auto"/>
      <w:jc w:val="center"/>
      <w:rPr>
        <w:sz w:val="18"/>
        <w:szCs w:val="18"/>
      </w:rPr>
    </w:pPr>
    <w:bookmarkStart w:id="0" w:name="_Hlk157769692"/>
  </w:p>
  <w:p w14:paraId="72D752E8" w14:textId="77777777" w:rsidR="00B1103E" w:rsidRDefault="00B1103E" w:rsidP="006B636C">
    <w:pPr>
      <w:spacing w:line="360" w:lineRule="auto"/>
      <w:jc w:val="center"/>
      <w:rPr>
        <w:sz w:val="18"/>
        <w:szCs w:val="18"/>
      </w:rPr>
    </w:pPr>
  </w:p>
  <w:p w14:paraId="71077000" w14:textId="41C30F11" w:rsidR="006B636C" w:rsidRDefault="006B636C" w:rsidP="006B636C">
    <w:pPr>
      <w:spacing w:line="360" w:lineRule="auto"/>
      <w:jc w:val="center"/>
      <w:rPr>
        <w:b/>
        <w:bCs/>
        <w:sz w:val="18"/>
        <w:szCs w:val="18"/>
      </w:rPr>
    </w:pPr>
    <w:r>
      <w:rPr>
        <w:sz w:val="18"/>
        <w:szCs w:val="18"/>
      </w:rPr>
      <w:t xml:space="preserve">Zadanie jest współfinansowane ze środków Funduszu Solidarnościowego w ramach  </w:t>
    </w:r>
    <w:r>
      <w:rPr>
        <w:bCs/>
        <w:sz w:val="18"/>
        <w:szCs w:val="18"/>
      </w:rPr>
      <w:t>Programu Ministerstwa Rodziny</w:t>
    </w:r>
    <w:r w:rsidR="00915633">
      <w:rPr>
        <w:bCs/>
        <w:sz w:val="18"/>
        <w:szCs w:val="18"/>
      </w:rPr>
      <w:t xml:space="preserve">                         </w:t>
    </w:r>
    <w:r>
      <w:rPr>
        <w:bCs/>
        <w:sz w:val="18"/>
        <w:szCs w:val="18"/>
      </w:rPr>
      <w:t xml:space="preserve"> i Polityki Społecznej</w:t>
    </w:r>
    <w:r>
      <w:rPr>
        <w:b/>
        <w:bCs/>
        <w:sz w:val="18"/>
        <w:szCs w:val="18"/>
      </w:rPr>
      <w:t xml:space="preserve">  „</w:t>
    </w:r>
    <w:r>
      <w:rPr>
        <w:sz w:val="18"/>
        <w:szCs w:val="18"/>
      </w:rPr>
      <w:t>Opieka wytchnieniowa”</w:t>
    </w:r>
    <w:r>
      <w:t xml:space="preserve"> </w:t>
    </w:r>
    <w:r>
      <w:rPr>
        <w:sz w:val="18"/>
        <w:szCs w:val="18"/>
      </w:rPr>
      <w:t>dla Jednostek Samorządu Terytorialnego - edycja 2024</w:t>
    </w:r>
    <w:bookmarkEnd w:id="0"/>
    <w:r>
      <w:rPr>
        <w:sz w:val="18"/>
        <w:szCs w:val="18"/>
      </w:rPr>
      <w:t>.</w:t>
    </w:r>
  </w:p>
  <w:p w14:paraId="439FEFE5" w14:textId="77777777" w:rsidR="00552576" w:rsidRDefault="006C1B1D">
    <w:pPr>
      <w:pStyle w:val="western"/>
      <w:tabs>
        <w:tab w:val="left" w:pos="7230"/>
      </w:tabs>
      <w:spacing w:before="0" w:after="0" w:line="360" w:lineRule="auto"/>
      <w:jc w:val="center"/>
      <w:rPr>
        <w:sz w:val="22"/>
        <w:szCs w:val="22"/>
      </w:rPr>
    </w:pPr>
    <w:r>
      <w:rPr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B99" w14:textId="77777777" w:rsidR="007C149F" w:rsidRDefault="007C149F">
      <w:pPr>
        <w:spacing w:after="0" w:line="240" w:lineRule="auto"/>
      </w:pPr>
      <w:r>
        <w:separator/>
      </w:r>
    </w:p>
  </w:footnote>
  <w:footnote w:type="continuationSeparator" w:id="0">
    <w:p w14:paraId="59096EF6" w14:textId="77777777" w:rsidR="007C149F" w:rsidRDefault="007C149F">
      <w:pPr>
        <w:spacing w:after="0" w:line="240" w:lineRule="auto"/>
      </w:pPr>
      <w:r>
        <w:continuationSeparator/>
      </w:r>
    </w:p>
  </w:footnote>
  <w:footnote w:id="1">
    <w:p w14:paraId="17610B0A" w14:textId="7325DF75" w:rsidR="00B1103E" w:rsidRDefault="00B11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427">
        <w:rPr>
          <w:rFonts w:ascii="Arial" w:hAnsi="Arial" w:cs="Arial"/>
          <w:sz w:val="16"/>
          <w:szCs w:val="16"/>
        </w:rPr>
        <w:t>art. 5 i art. 62</w:t>
      </w:r>
      <w:r w:rsidR="00915633">
        <w:rPr>
          <w:rFonts w:ascii="Arial" w:hAnsi="Arial" w:cs="Arial"/>
          <w:sz w:val="16"/>
          <w:szCs w:val="16"/>
        </w:rPr>
        <w:t xml:space="preserve"> </w:t>
      </w:r>
      <w:r w:rsidRPr="00C15427">
        <w:rPr>
          <w:sz w:val="16"/>
          <w:szCs w:val="16"/>
        </w:rPr>
        <w:t xml:space="preserve">ustawy z dnia 27 sierpnia 1997 r. o rehabilitacji zawodowej i społecznej oraz zatrudnianiu osób niepełnosprawnych (Dz. U. z 2023 r. poz. 100, z </w:t>
      </w:r>
      <w:proofErr w:type="spellStart"/>
      <w:r w:rsidRPr="00C15427">
        <w:rPr>
          <w:sz w:val="16"/>
          <w:szCs w:val="16"/>
        </w:rPr>
        <w:t>późn</w:t>
      </w:r>
      <w:proofErr w:type="spellEnd"/>
      <w:r w:rsidRPr="00C15427">
        <w:rPr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0CE" w14:textId="77777777" w:rsidR="00552576" w:rsidRDefault="005525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535"/>
    <w:multiLevelType w:val="multilevel"/>
    <w:tmpl w:val="398ACF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3C1A70"/>
    <w:multiLevelType w:val="multilevel"/>
    <w:tmpl w:val="D97A9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3266FB"/>
    <w:multiLevelType w:val="multilevel"/>
    <w:tmpl w:val="F75E65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35A66969"/>
    <w:multiLevelType w:val="multilevel"/>
    <w:tmpl w:val="452C0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00410A"/>
    <w:multiLevelType w:val="multilevel"/>
    <w:tmpl w:val="AC502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0268A5"/>
    <w:multiLevelType w:val="multilevel"/>
    <w:tmpl w:val="9AFC5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5A5ADB"/>
    <w:multiLevelType w:val="multilevel"/>
    <w:tmpl w:val="759A0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9495378">
    <w:abstractNumId w:val="0"/>
  </w:num>
  <w:num w:numId="2" w16cid:durableId="64036093">
    <w:abstractNumId w:val="4"/>
  </w:num>
  <w:num w:numId="3" w16cid:durableId="904143556">
    <w:abstractNumId w:val="6"/>
  </w:num>
  <w:num w:numId="4" w16cid:durableId="1540512127">
    <w:abstractNumId w:val="5"/>
  </w:num>
  <w:num w:numId="5" w16cid:durableId="1158807884">
    <w:abstractNumId w:val="1"/>
  </w:num>
  <w:num w:numId="6" w16cid:durableId="1366754722">
    <w:abstractNumId w:val="2"/>
  </w:num>
  <w:num w:numId="7" w16cid:durableId="164207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53E471-D12D-40E4-ACBE-3349437784ED}"/>
  </w:docVars>
  <w:rsids>
    <w:rsidRoot w:val="00552576"/>
    <w:rsid w:val="00077199"/>
    <w:rsid w:val="002D6C74"/>
    <w:rsid w:val="00455039"/>
    <w:rsid w:val="004712E8"/>
    <w:rsid w:val="00552576"/>
    <w:rsid w:val="006743A0"/>
    <w:rsid w:val="006B636C"/>
    <w:rsid w:val="006C1B1D"/>
    <w:rsid w:val="00743C1D"/>
    <w:rsid w:val="007C149F"/>
    <w:rsid w:val="00915633"/>
    <w:rsid w:val="009F2696"/>
    <w:rsid w:val="00B1103E"/>
    <w:rsid w:val="00BA7B42"/>
    <w:rsid w:val="00C15427"/>
    <w:rsid w:val="00D56858"/>
    <w:rsid w:val="00EE1C9E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8E34"/>
  <w15:docId w15:val="{F2BBA5AB-C73E-40E0-82FC-8D592C4A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6DB5"/>
  </w:style>
  <w:style w:type="character" w:customStyle="1" w:styleId="StopkaZnak">
    <w:name w:val="Stopka Znak"/>
    <w:basedOn w:val="Domylnaczcionkaakapitu"/>
    <w:link w:val="Stopka"/>
    <w:uiPriority w:val="99"/>
    <w:qFormat/>
    <w:rsid w:val="00EB6D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5E58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0E5E58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2F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EB6DB5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B6D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E5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42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F1FEC42B-801D-476F-B4EE-52516822B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3E471-D12D-40E4-ACBE-334943778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Walter</dc:creator>
  <cp:lastModifiedBy>Katarzyna Walter</cp:lastModifiedBy>
  <cp:revision>7</cp:revision>
  <cp:lastPrinted>2024-02-07T07:00:00Z</cp:lastPrinted>
  <dcterms:created xsi:type="dcterms:W3CDTF">2024-01-31T11:51:00Z</dcterms:created>
  <dcterms:modified xsi:type="dcterms:W3CDTF">2024-02-07T07:01:00Z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2023-02-28T19:59:00Z</dcterms:created>
  <dc:creator>Alina Strawczynska</dc:creator>
  <dc:description/>
  <dc:language>pl-PL</dc:language>
  <cp:lastModifiedBy/>
  <cp:lastPrinted>2023-03-01T08:09:00Z</cp:lastPrinted>
  <dcterms:modified xsi:type="dcterms:W3CDTF">2024-01-13T16:22:05Z</dcterms:modified>
  <cp:revision>14</cp:revision>
  <dc:subject/>
  <dc:title/>
</cp:coreProperties>
</file>