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1447" w14:textId="508B885B" w:rsidR="00361886" w:rsidRDefault="00E942AE" w:rsidP="00361886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  <w:r w:rsidR="000A75E4">
        <w:rPr>
          <w:b/>
          <w:bCs/>
          <w:sz w:val="24"/>
          <w:szCs w:val="24"/>
          <w:lang w:val="pl-PL"/>
        </w:rPr>
        <w:t xml:space="preserve">   </w:t>
      </w:r>
      <w:r w:rsidR="003F4D39">
        <w:rPr>
          <w:b/>
          <w:bCs/>
          <w:sz w:val="24"/>
          <w:szCs w:val="24"/>
          <w:lang w:val="pl-PL"/>
        </w:rPr>
        <w:t xml:space="preserve">    </w:t>
      </w:r>
      <w:r w:rsidR="007963B8">
        <w:rPr>
          <w:b/>
          <w:bCs/>
          <w:sz w:val="24"/>
          <w:szCs w:val="24"/>
          <w:lang w:val="pl-PL"/>
        </w:rPr>
        <w:t xml:space="preserve">   </w:t>
      </w:r>
      <w:r w:rsidR="00361886">
        <w:rPr>
          <w:b/>
          <w:bCs/>
          <w:sz w:val="24"/>
          <w:szCs w:val="24"/>
          <w:lang w:val="pl-PL"/>
        </w:rPr>
        <w:t>OBOWIĄZEK INFORMACYJNY</w:t>
      </w:r>
    </w:p>
    <w:p w14:paraId="4A123E81" w14:textId="77777777" w:rsidR="00D64B44" w:rsidRDefault="00D64B44" w:rsidP="00361886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</w:p>
    <w:p w14:paraId="4D15A35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5228E9C5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069D133F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Administrator danych</w:t>
      </w:r>
    </w:p>
    <w:p w14:paraId="52F801D9" w14:textId="19F37000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Administratorem danych jest Ośrodek Pomocy Społecznej. z siedzibą we Wschowie, ul. Klasztorna 3, 67-400 Wschowa, NIP </w:t>
      </w:r>
      <w:r w:rsidRPr="00D64B44">
        <w:rPr>
          <w:sz w:val="18"/>
          <w:szCs w:val="18"/>
          <w:lang w:val="pl-PL"/>
        </w:rPr>
        <w:t>697-16-03-750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, REGON </w:t>
      </w:r>
      <w:r w:rsidRPr="00D64B44">
        <w:rPr>
          <w:sz w:val="18"/>
          <w:szCs w:val="18"/>
          <w:lang w:val="pl-PL"/>
        </w:rPr>
        <w:t>004090550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, kontakt telefoniczny: 655402525, email: </w:t>
      </w:r>
      <w:r w:rsidR="00BA0FB2" w:rsidRPr="006676EC">
        <w:rPr>
          <w:rStyle w:val="Hipercze"/>
          <w:rFonts w:ascii="Calibri" w:hAnsi="Calibri" w:cs="Calibri"/>
          <w:color w:val="000000" w:themeColor="text1"/>
          <w:sz w:val="18"/>
          <w:szCs w:val="18"/>
          <w:lang w:val="pl-PL"/>
        </w:rPr>
        <w:t>sekretariat@ops.wschowa.pl</w:t>
      </w:r>
      <w:r w:rsidRPr="00D64B44">
        <w:rPr>
          <w:rFonts w:ascii="Calibri" w:hAnsi="Calibri" w:cs="Calibri"/>
          <w:sz w:val="18"/>
          <w:szCs w:val="18"/>
          <w:lang w:val="pl-PL"/>
        </w:rPr>
        <w:t>, zwany dalej „Ośrodkiem”.</w:t>
      </w:r>
    </w:p>
    <w:p w14:paraId="0F6BB0E2" w14:textId="77777777" w:rsidR="00361886" w:rsidRPr="00D64B44" w:rsidRDefault="00361886" w:rsidP="00D64B44">
      <w:pPr>
        <w:pStyle w:val="Tekstpodstawowy21"/>
        <w:ind w:left="709"/>
        <w:rPr>
          <w:rFonts w:ascii="Calibri" w:hAnsi="Calibri" w:cs="Calibri"/>
          <w:sz w:val="18"/>
          <w:szCs w:val="18"/>
          <w:lang w:val="pl-PL"/>
        </w:rPr>
      </w:pPr>
    </w:p>
    <w:p w14:paraId="316D99C8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Inspektor Ochrony Danych</w:t>
      </w:r>
    </w:p>
    <w:p w14:paraId="54B152AA" w14:textId="3A420012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Ośrodku został wyznaczony Inspektor Ochrony Danych, z którym można się skontaktować poprzez adres poczty elektronicznej: </w:t>
      </w:r>
      <w:r w:rsidR="00AC3327">
        <w:fldChar w:fldCharType="begin"/>
      </w:r>
      <w:r w:rsidR="00AC3327" w:rsidRPr="00AC3327">
        <w:rPr>
          <w:lang w:val="pl-PL"/>
        </w:rPr>
        <w:instrText>HYPERLINK "mailto:sekretariat@ops.wschowa.pl"</w:instrText>
      </w:r>
      <w:r w:rsidR="00AC3327">
        <w:fldChar w:fldCharType="separate"/>
      </w:r>
      <w:r w:rsidR="00BA0FB2" w:rsidRPr="006676EC">
        <w:rPr>
          <w:rStyle w:val="Hipercze"/>
          <w:rFonts w:ascii="Calibri" w:hAnsi="Calibri" w:cs="Calibri"/>
          <w:color w:val="000000" w:themeColor="text1"/>
          <w:sz w:val="18"/>
          <w:szCs w:val="18"/>
          <w:lang w:val="pl-PL"/>
        </w:rPr>
        <w:t>sekretariat@ops.wschowa.pl</w:t>
      </w:r>
      <w:r w:rsidR="00AC3327">
        <w:rPr>
          <w:rStyle w:val="Hipercze"/>
          <w:rFonts w:ascii="Calibri" w:hAnsi="Calibri" w:cs="Calibri"/>
          <w:color w:val="000000" w:themeColor="text1"/>
          <w:sz w:val="18"/>
          <w:szCs w:val="18"/>
          <w:lang w:val="pl-PL"/>
        </w:rPr>
        <w:fldChar w:fldCharType="end"/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 lub pisemnie (na adres siedziby Ośrodka). Z Inspektorem Ochrony Danych można się kontaktować we wszystkich sprawach dotyczących przetwarzania danych osobowych oraz korzystania z praw związanych z przetwarzaniem danych.</w:t>
      </w:r>
    </w:p>
    <w:p w14:paraId="31BD28C3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40D194FC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Kategorie danych osobowych</w:t>
      </w:r>
    </w:p>
    <w:p w14:paraId="434D60B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0A8405CE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przetwarza następujące kategorie danych: dane identyfikacyjne, dane adresowe oraz dane kontaktowe.</w:t>
      </w:r>
    </w:p>
    <w:p w14:paraId="05DF619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65AFA8B5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Cele oraz podstawa prawna przetwarzania danych osobowych</w:t>
      </w:r>
    </w:p>
    <w:p w14:paraId="1EE81334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Dane osobowe mogą być przetwarzane przez Ośrodek w następujących celach:</w:t>
      </w:r>
    </w:p>
    <w:p w14:paraId="2949A339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świadczeniach rodzinnych.</w:t>
      </w:r>
    </w:p>
    <w:p w14:paraId="09077782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 określonych ustawą o pomocy osobom uprawnionym do alimentów.</w:t>
      </w:r>
    </w:p>
    <w:p w14:paraId="7E8079BC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Prowadzenie działań wobec dłużników alimentacyjnych.</w:t>
      </w:r>
    </w:p>
    <w:p w14:paraId="726AF781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ustaleniu i wypłacie zasiłków dla opiekunów.</w:t>
      </w:r>
    </w:p>
    <w:p w14:paraId="0CA60F9F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pomocy państwa w wychowywaniu dzieci.</w:t>
      </w:r>
    </w:p>
    <w:p w14:paraId="1A1F1BC0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Praca socjalna – wsparcie rodziny oraz przyznawanie świadczeń określonych ustawą o wsparciu kobiet w ciąży i rodzin „Za życiem”.</w:t>
      </w:r>
    </w:p>
    <w:p w14:paraId="36785C9B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Realizowanie ustawy o Karcie Dużej Rodziny.</w:t>
      </w:r>
    </w:p>
    <w:p w14:paraId="17AE96AD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Dane osobowe przetwarzane są na podstawie poniższych przepisów prawa:</w:t>
      </w:r>
    </w:p>
    <w:p w14:paraId="5DD48140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28 listopada 2003r. o świadczeniach rodzinnych.</w:t>
      </w:r>
    </w:p>
    <w:p w14:paraId="3C6F5FEC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7 września 2007r. o pomocy osobom uprawnionym do alimentów.</w:t>
      </w:r>
    </w:p>
    <w:p w14:paraId="5F868A4B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 xml:space="preserve">Ustawa z dnia 4 kwietnia 2014r. o ustaleniu i wypłacie zasiłków dla opiekunów. </w:t>
      </w:r>
    </w:p>
    <w:p w14:paraId="4774581B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11 lutego 2016 r. o pomocy państwa w wychowywaniu dzieci.</w:t>
      </w:r>
    </w:p>
    <w:p w14:paraId="72973CF9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4 listopada 2016 r. o wsparciu kobiet w ciąży i rodzin "Za życiem".</w:t>
      </w:r>
    </w:p>
    <w:p w14:paraId="2F0B0E6D" w14:textId="77777777" w:rsidR="00361886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4 grudnia 2014r. o Karcie Dużej Rodziny.</w:t>
      </w:r>
    </w:p>
    <w:p w14:paraId="101243BA" w14:textId="77777777" w:rsidR="00384747" w:rsidRPr="00D64B44" w:rsidRDefault="00384747" w:rsidP="00384747">
      <w:pPr>
        <w:pStyle w:val="Tekstpodstawowy21"/>
        <w:rPr>
          <w:rFonts w:ascii="Calibri" w:eastAsia="Times New Roman" w:hAnsi="Calibri" w:cs="Calibri"/>
          <w:sz w:val="18"/>
          <w:szCs w:val="18"/>
          <w:lang w:val="pl-PL"/>
        </w:rPr>
      </w:pPr>
    </w:p>
    <w:p w14:paraId="5A7B2BC3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Informacja o okresach przetwarzania danych osobowych</w:t>
      </w:r>
    </w:p>
    <w:p w14:paraId="424AC8C2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2B30EAD1" w14:textId="75F22671" w:rsidR="00361886" w:rsidRPr="00D64B44" w:rsidRDefault="00361886" w:rsidP="00384747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będzie przechowywał Pani/Pana dane osobowe:</w:t>
      </w:r>
    </w:p>
    <w:p w14:paraId="0EAD2274" w14:textId="5A25460A" w:rsidR="00361886" w:rsidRPr="00D64B44" w:rsidRDefault="00361886" w:rsidP="00D64B44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przypadku przyznawania świadczeń określonych ustawą o świadczeniach rodzinnych, określonych ustawą o pomocy osobom uprawnionym do alimentów, prowadzenia działań wobec dłużników alimentacyjnych, przyznawania świadczeń  określonych ustawą o ustaleniu i wypłacie zasiłków dla opiekunów, przyznawania świadczeń  określonych ustawą o pomocy państwa w wychowywaniu dzieci, pracy socjalnej – wsparcia rodziny oraz przyznawanie świadczeń określonych ustawą o wsparciu kobiet w ciąży i rodzin „Za życiem” – </w:t>
      </w: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10 lat.</w:t>
      </w:r>
    </w:p>
    <w:p w14:paraId="230F7D68" w14:textId="7D016F8A" w:rsidR="00361886" w:rsidRPr="00D64B44" w:rsidRDefault="00384747" w:rsidP="00D64B44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R</w:t>
      </w:r>
      <w:r w:rsidR="00361886" w:rsidRPr="00D64B44">
        <w:rPr>
          <w:rFonts w:ascii="Calibri" w:hAnsi="Calibri" w:cs="Calibri"/>
          <w:sz w:val="18"/>
          <w:szCs w:val="18"/>
          <w:lang w:val="pl-PL"/>
        </w:rPr>
        <w:t xml:space="preserve">ealizacja ustawy o Karcie Dużej Rodziny – </w:t>
      </w:r>
      <w:r w:rsidR="00361886" w:rsidRPr="00D64B44">
        <w:rPr>
          <w:rFonts w:ascii="Calibri" w:hAnsi="Calibri" w:cs="Calibri"/>
          <w:b/>
          <w:bCs/>
          <w:sz w:val="18"/>
          <w:szCs w:val="18"/>
          <w:lang w:val="pl-PL"/>
        </w:rPr>
        <w:t>25 lat.</w:t>
      </w:r>
    </w:p>
    <w:p w14:paraId="244ABA47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1D8F1CF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Informacja o odbiorcach danych osobowych</w:t>
      </w:r>
    </w:p>
    <w:p w14:paraId="5AC17EFE" w14:textId="77777777" w:rsidR="00361886" w:rsidRPr="00D64B44" w:rsidRDefault="00361886" w:rsidP="00D64B44">
      <w:pPr>
        <w:jc w:val="both"/>
        <w:rPr>
          <w:sz w:val="18"/>
          <w:szCs w:val="18"/>
          <w:lang w:val="pl-PL"/>
        </w:rPr>
      </w:pPr>
      <w:r w:rsidRPr="00D64B44">
        <w:rPr>
          <w:sz w:val="18"/>
          <w:szCs w:val="18"/>
          <w:lang w:val="pl-PL"/>
        </w:rPr>
        <w:t>Dane są przeznaczone dla Ośrodka oraz mogą być przekazane podmiotom, z którymi zawarte są umowy powierzenia przetwarzania</w:t>
      </w:r>
      <w:r w:rsidRPr="00D64B44">
        <w:rPr>
          <w:color w:val="FF0000"/>
          <w:sz w:val="18"/>
          <w:szCs w:val="18"/>
          <w:lang w:val="pl-PL"/>
        </w:rPr>
        <w:t xml:space="preserve"> </w:t>
      </w:r>
      <w:r w:rsidRPr="00D64B44">
        <w:rPr>
          <w:sz w:val="18"/>
          <w:szCs w:val="18"/>
          <w:lang w:val="pl-PL"/>
        </w:rPr>
        <w:t>danych osobowych, a także podmiotom, którym udostępnia się dane na podstawie przepisów prawa, w szczególności organom administracji rządowej i samorządowej, w tym organom ścigania i kontroli.</w:t>
      </w:r>
    </w:p>
    <w:p w14:paraId="4C31CC9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2D826911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Zautomatyzowane podejmowanie decyzji, w tym profilowanie</w:t>
      </w:r>
    </w:p>
    <w:p w14:paraId="7F056B1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Ośrodku nie jest stosowane zautomatyzowane podejmowanie decyzji, w tym profilowanie. </w:t>
      </w:r>
    </w:p>
    <w:p w14:paraId="0DEA6139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73A07197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Prawa osoby, której dane dotyczą</w:t>
      </w:r>
    </w:p>
    <w:p w14:paraId="6D329C4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lastRenderedPageBreak/>
        <w:t xml:space="preserve">Przysługuje Pani/Panu prawo dostępu do Pani/Pana danych osobowych, prawo żądania ich sprostowania, usunięcia, ograniczenia przetwarzania na warunkach wynikających z Rozporządzenia. </w:t>
      </w:r>
    </w:p>
    <w:p w14:paraId="49A305E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 w jakim podstawą przetwarzania Pani/Pana danych osobowych jest przesłanka prawnie uzasadnionego interesu Ośrodka, przysługuje Pani/Panu prawo wniesienia sprzeciwu wobec przetwarzania Pani/Pana danych osobowych.</w:t>
      </w:r>
    </w:p>
    <w:p w14:paraId="0E270162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096CCD7E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14:paraId="2E1419CA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542E2B01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</w:t>
      </w:r>
    </w:p>
    <w:p w14:paraId="0A34B04A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225BC214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Źródło pochodzenia danych</w:t>
      </w:r>
    </w:p>
    <w:p w14:paraId="35313FC6" w14:textId="77777777" w:rsidR="00361886" w:rsidRPr="00D64B44" w:rsidRDefault="00361886" w:rsidP="00D64B44">
      <w:pPr>
        <w:pStyle w:val="Tekstpodstawowy21"/>
        <w:rPr>
          <w:rFonts w:ascii="Calibri" w:hAnsi="Calibri" w:cs="Calibri"/>
          <w:i/>
          <w:iCs/>
          <w:sz w:val="18"/>
          <w:szCs w:val="18"/>
          <w:lang w:val="pl-PL"/>
        </w:rPr>
      </w:pPr>
      <w:r w:rsidRPr="00D64B44"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</w:p>
    <w:p w14:paraId="3D6865D9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Pani/Pana dane mogą pochodzić od mocodawcy (w przypadku udzielonego pełnomocnictwa), przedstawiciela ustawowego, a także źródeł powszechnie dostępnych (np. baz i rejestrów:  REGON, Centralnej Ewidencji Działalności Gospodarczej (CEIDG), Krajowego Rejestru Sądowego).</w:t>
      </w:r>
    </w:p>
    <w:p w14:paraId="6918044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59691ED0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Przekazanie danych osobowych do państwa trzeciego</w:t>
      </w:r>
    </w:p>
    <w:p w14:paraId="30CFF78B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nie przekazuje przetwarzanych danych do państwa trzeciego</w:t>
      </w:r>
    </w:p>
    <w:p w14:paraId="35584B24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17476E09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 xml:space="preserve">Obowiązek podania danych osobowych </w:t>
      </w:r>
    </w:p>
    <w:p w14:paraId="2A550D7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Podanie przez Panią/Pana danych osobowych jest dobrowolne, jednakże jest warunkiem  ustawowo określonych uprawnień i obowiązków Ośrodka związanych z wykonywaniem czynności; w przypadku niepodania danych osobowych Ośrodek zmuszony jest odmówić obsługi Klienta.</w:t>
      </w:r>
    </w:p>
    <w:p w14:paraId="3BBAC834" w14:textId="24B43E06" w:rsidR="00AC3327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 w jakim dane osobowe są zbierane na podstawie Pani/Pana zgody, podanie danych osobowych jest dobrowolne.</w:t>
      </w:r>
    </w:p>
    <w:p w14:paraId="31BC407A" w14:textId="1E024910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58B99BE4" w14:textId="38F4B095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1E27162E" w14:textId="5C8A923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B1827F7" w14:textId="78C1FC5A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4FB0FCB" w14:textId="6E99A56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176B4546" w14:textId="7777777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8B3634E" w14:textId="639E52B1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Otrzymałem/-</w:t>
      </w:r>
      <w:proofErr w:type="spellStart"/>
      <w:r>
        <w:rPr>
          <w:rFonts w:ascii="Calibri" w:hAnsi="Calibri" w:cs="Calibri"/>
          <w:sz w:val="18"/>
          <w:szCs w:val="18"/>
          <w:lang w:val="pl-PL"/>
        </w:rPr>
        <w:t>am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>, ……………………………………………………………..</w:t>
      </w:r>
    </w:p>
    <w:p w14:paraId="40D30CAF" w14:textId="504D3960" w:rsidR="00D64B44" w:rsidRP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data                                     podpis</w:t>
      </w:r>
    </w:p>
    <w:p w14:paraId="78699887" w14:textId="060D61F1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A73076F" w14:textId="39F0FF99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6D8A54FD" w14:textId="77777777" w:rsidR="00D64B44" w:rsidRPr="00A10473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sectPr w:rsidR="00D64B44" w:rsidRPr="00A104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0EA"/>
    <w:multiLevelType w:val="hybridMultilevel"/>
    <w:tmpl w:val="5CD60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1871"/>
    <w:multiLevelType w:val="hybridMultilevel"/>
    <w:tmpl w:val="D72EA8A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407700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487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358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180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86"/>
    <w:rsid w:val="000A75E4"/>
    <w:rsid w:val="00361886"/>
    <w:rsid w:val="00384747"/>
    <w:rsid w:val="003F4D39"/>
    <w:rsid w:val="004F2F13"/>
    <w:rsid w:val="006676EC"/>
    <w:rsid w:val="007963B8"/>
    <w:rsid w:val="008C2EFC"/>
    <w:rsid w:val="00A10473"/>
    <w:rsid w:val="00AA20A3"/>
    <w:rsid w:val="00AC3327"/>
    <w:rsid w:val="00BA0FB2"/>
    <w:rsid w:val="00D64B44"/>
    <w:rsid w:val="00E942AE"/>
    <w:rsid w:val="00FB5760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37B"/>
  <w15:chartTrackingRefBased/>
  <w15:docId w15:val="{9EF6AF17-27E8-465B-AB9C-D8098E1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886"/>
    <w:rPr>
      <w:color w:val="0563C1"/>
      <w:u w:val="single"/>
    </w:rPr>
  </w:style>
  <w:style w:type="paragraph" w:customStyle="1" w:styleId="Tekstpodstawowy21">
    <w:name w:val="Tekst podstawowy 21"/>
    <w:basedOn w:val="Normalny"/>
    <w:rsid w:val="0036188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F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Furmańska</dc:creator>
  <cp:keywords/>
  <dc:description/>
  <cp:lastModifiedBy>Magdalena Kurek</cp:lastModifiedBy>
  <cp:revision>2</cp:revision>
  <cp:lastPrinted>2023-07-07T09:41:00Z</cp:lastPrinted>
  <dcterms:created xsi:type="dcterms:W3CDTF">2024-01-23T09:17:00Z</dcterms:created>
  <dcterms:modified xsi:type="dcterms:W3CDTF">2024-01-23T09:17:00Z</dcterms:modified>
</cp:coreProperties>
</file>