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rPr>
          <w:sz w:val="22"/>
          <w:szCs w:val="22"/>
        </w:rPr>
      </w:pPr>
      <w:r>
        <w:rPr>
          <w:rFonts w:eastAsia="Times New Roman" w:cs="Calibri"/>
          <w:b/>
          <w:sz w:val="22"/>
          <w:szCs w:val="22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2"/>
          <w:szCs w:val="22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/>
        <w:rPr/>
      </w:pPr>
      <w:r>
        <w:rPr>
          <w:rFonts w:eastAsia="Times New Roman" w:cs="Calibri" w:cstheme="minorHAnsi"/>
          <w:sz w:val="22"/>
          <w:szCs w:val="22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Hyperlink"/>
            <w:rFonts w:eastAsia="Times New Roman" w:cs="Calibri" w:cstheme="minorHAnsi"/>
            <w:sz w:val="22"/>
            <w:szCs w:val="22"/>
          </w:rPr>
          <w:t>iodo@mrips.gov.pl</w:t>
        </w:r>
      </w:hyperlink>
      <w:r>
        <w:rPr>
          <w:rFonts w:eastAsia="Times New Roman" w:cs="Calibri" w:cstheme="minorHAnsi"/>
          <w:sz w:val="22"/>
          <w:szCs w:val="22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sz w:val="22"/>
          <w:szCs w:val="22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sz w:val="22"/>
          <w:szCs w:val="22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  <w:sz w:val="22"/>
          <w:szCs w:val="22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Odbiorcy danych lub kategorie odbiorców danych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sz w:val="22"/>
          <w:szCs w:val="22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sz w:val="22"/>
          <w:szCs w:val="22"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sz w:val="22"/>
          <w:szCs w:val="22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sz w:val="22"/>
          <w:szCs w:val="22"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, </w:t>
      </w:r>
      <w:r>
        <w:rPr>
          <w:rFonts w:eastAsia="Calibri" w:cs="Calibri" w:cstheme="minorHAnsi"/>
          <w:sz w:val="22"/>
          <w:szCs w:val="22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/>
        <w:outlineLvl w:val="2"/>
        <w:rPr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  <w:sz w:val="22"/>
          <w:szCs w:val="22"/>
        </w:rPr>
        <w:t>531 03 00.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sz w:val="22"/>
          <w:szCs w:val="22"/>
        </w:rPr>
        <w:t>Źródło pochodzenia danych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color w:themeColor="text1" w:val="000000"/>
          <w:sz w:val="22"/>
          <w:szCs w:val="22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themeColor="text1" w:val="000000"/>
          <w:sz w:val="22"/>
          <w:szCs w:val="22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themeColor="text1" w:val="000000"/>
          <w:sz w:val="22"/>
          <w:szCs w:val="22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themeColor="text1" w:val="000000"/>
          <w:sz w:val="22"/>
          <w:szCs w:val="22"/>
          <w:lang w:eastAsia="pl-PL"/>
        </w:rPr>
        <w:t>.</w:t>
      </w:r>
    </w:p>
    <w:p>
      <w:pPr>
        <w:pStyle w:val="Normal"/>
        <w:spacing w:lineRule="auto" w:line="240" w:before="0" w:after="0"/>
        <w:ind w:right="-1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spacing w:val="-3"/>
          <w:sz w:val="22"/>
          <w:szCs w:val="22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/>
        <w:rPr>
          <w:sz w:val="22"/>
          <w:szCs w:val="22"/>
        </w:rPr>
      </w:pPr>
      <w:r>
        <w:rPr>
          <w:rFonts w:eastAsia="Times New Roman" w:cs="Calibri" w:cstheme="minorHAnsi"/>
          <w:b/>
          <w:color w:themeColor="text1" w:val="000000"/>
          <w:spacing w:val="-3"/>
          <w:sz w:val="22"/>
          <w:szCs w:val="22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</w:rPr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6304689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LE_Links" w:val="{D44791C3-8CE0-4191-831D-B50C16D5D7D2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362d3"/>
    <w:rPr>
      <w:color w:themeColor="hyperlink"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Emphasis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91C3-8CE0-4191-831D-B50C16D5D7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2</Pages>
  <Words>761</Words>
  <Characters>5166</Characters>
  <CharactersWithSpaces>5916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2023-03-01T11:35:00Z</dcterms:created>
  <dc:creator>Jacek Jaczewski</dc:creator>
  <dc:description/>
  <dc:language>pl-PL</dc:language>
  <cp:lastModifiedBy/>
  <cp:lastPrinted>2023-03-02T10:02:00Z</cp:lastPrinted>
  <dcterms:modified xsi:type="dcterms:W3CDTF">2023-12-11T21:32:05Z</dcterms:modified>
  <cp:revision>5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